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C1" w:rsidRPr="008055B8" w:rsidRDefault="008055B8" w:rsidP="008055B8">
      <w:pPr>
        <w:jc w:val="both"/>
        <w:rPr>
          <w:rFonts w:asciiTheme="majorHAnsi" w:hAnsiTheme="majorHAnsi"/>
          <w:i w:val="0"/>
        </w:rPr>
      </w:pPr>
      <w:r>
        <w:rPr>
          <w:rFonts w:asciiTheme="majorHAnsi" w:hAnsiTheme="majorHAnsi"/>
          <w:i w:val="0"/>
        </w:rPr>
        <w:t>ΔΗΜΗΤΡΗΣ ΜΑΡΙΟΛΗΣ</w:t>
      </w:r>
    </w:p>
    <w:p w:rsidR="008055B8" w:rsidRDefault="008055B8" w:rsidP="008055B8">
      <w:pPr>
        <w:jc w:val="both"/>
        <w:rPr>
          <w:rFonts w:asciiTheme="majorHAnsi" w:hAnsiTheme="majorHAnsi"/>
          <w:i w:val="0"/>
        </w:rPr>
      </w:pPr>
    </w:p>
    <w:p w:rsidR="00E54556" w:rsidRPr="008055B8" w:rsidRDefault="008055B8" w:rsidP="008055B8">
      <w:pPr>
        <w:jc w:val="both"/>
        <w:rPr>
          <w:rFonts w:asciiTheme="majorHAnsi" w:hAnsiTheme="majorHAnsi"/>
          <w:i w:val="0"/>
        </w:rPr>
      </w:pPr>
      <w:r>
        <w:rPr>
          <w:rFonts w:asciiTheme="majorHAnsi" w:hAnsiTheme="majorHAnsi"/>
          <w:i w:val="0"/>
        </w:rPr>
        <w:t>ΕΙΚΟΝΕΣ ΤΟΥ ΦΕΒΡΟΥΑΡΙΟΥ</w:t>
      </w:r>
    </w:p>
    <w:p w:rsidR="00E54556" w:rsidRPr="008055B8" w:rsidRDefault="00E54556" w:rsidP="008055B8">
      <w:pPr>
        <w:jc w:val="both"/>
        <w:rPr>
          <w:rFonts w:asciiTheme="majorHAnsi" w:hAnsiTheme="majorHAnsi"/>
          <w:i w:val="0"/>
        </w:rPr>
      </w:pPr>
    </w:p>
    <w:p w:rsidR="003876C9" w:rsidRPr="008055B8" w:rsidRDefault="003876C9" w:rsidP="008055B8">
      <w:pPr>
        <w:jc w:val="both"/>
        <w:rPr>
          <w:rFonts w:asciiTheme="majorHAnsi" w:hAnsiTheme="majorHAnsi"/>
          <w:b w:val="0"/>
          <w:i w:val="0"/>
        </w:rPr>
      </w:pPr>
      <w:r w:rsidRPr="008055B8">
        <w:rPr>
          <w:rFonts w:asciiTheme="majorHAnsi" w:hAnsiTheme="majorHAnsi"/>
          <w:b w:val="0"/>
          <w:i w:val="0"/>
        </w:rPr>
        <w:t>Δεύτερος μήνας του πρώτου έτους ανάπτυξης</w:t>
      </w:r>
    </w:p>
    <w:p w:rsidR="003876C9" w:rsidRPr="008055B8" w:rsidRDefault="003876C9" w:rsidP="008055B8">
      <w:pPr>
        <w:jc w:val="both"/>
        <w:rPr>
          <w:rFonts w:asciiTheme="majorHAnsi" w:hAnsiTheme="majorHAnsi"/>
          <w:b w:val="0"/>
          <w:i w:val="0"/>
        </w:rPr>
      </w:pPr>
    </w:p>
    <w:p w:rsidR="009F31C1" w:rsidRPr="008055B8" w:rsidRDefault="009F31C1" w:rsidP="008055B8">
      <w:pPr>
        <w:jc w:val="both"/>
        <w:rPr>
          <w:rFonts w:asciiTheme="majorHAnsi" w:hAnsiTheme="majorHAnsi"/>
          <w:b w:val="0"/>
          <w:i w:val="0"/>
        </w:rPr>
      </w:pPr>
      <w:r w:rsidRPr="008055B8">
        <w:rPr>
          <w:rFonts w:asciiTheme="majorHAnsi" w:hAnsiTheme="majorHAnsi"/>
          <w:b w:val="0"/>
          <w:i w:val="0"/>
        </w:rPr>
        <w:t>Έξω, η Αθήνα κρύβεται πίσω από ένα κόκκινο σύννεφο</w:t>
      </w:r>
      <w:r w:rsidR="00697448" w:rsidRPr="008055B8">
        <w:rPr>
          <w:rFonts w:asciiTheme="majorHAnsi" w:hAnsiTheme="majorHAnsi"/>
          <w:b w:val="0"/>
          <w:i w:val="0"/>
        </w:rPr>
        <w:t>,</w:t>
      </w:r>
      <w:r w:rsidRPr="008055B8">
        <w:rPr>
          <w:rFonts w:asciiTheme="majorHAnsi" w:hAnsiTheme="majorHAnsi"/>
          <w:b w:val="0"/>
          <w:i w:val="0"/>
        </w:rPr>
        <w:t xml:space="preserve"> σαν το Λονδίνο του Ντίκενς και του Ουάιλντ, με παιδιά που πεινάνε και ανθρώπους που κοιμούνται σε παγκάκια, ο Σκρουτζ κοιμάται ήσυχος σε ένα πολυτελές διαμέρισμα με συναγερμό, ούτε το φάντασμα των προηγούμενων λαϊκών εκρήξεων ούτε το φάντασμα</w:t>
      </w:r>
      <w:r w:rsidR="00455E5D" w:rsidRPr="008055B8">
        <w:rPr>
          <w:rFonts w:asciiTheme="majorHAnsi" w:hAnsiTheme="majorHAnsi"/>
          <w:b w:val="0"/>
          <w:i w:val="0"/>
        </w:rPr>
        <w:t xml:space="preserve"> των επερχόμενων εκλογών ταράζουν</w:t>
      </w:r>
      <w:r w:rsidRPr="008055B8">
        <w:rPr>
          <w:rFonts w:asciiTheme="majorHAnsi" w:hAnsiTheme="majorHAnsi"/>
          <w:b w:val="0"/>
          <w:i w:val="0"/>
        </w:rPr>
        <w:t xml:space="preserve"> τον ύπνο του, ο ευτυχισμένος πρίγκιπας δε νοιάζεται για το φτωχό που κρυώνει και κανένα χελιδόνι δε θα δροσίσει με το φτερούγισμά του το παιδί που ψήνεται στον πυρετό. </w:t>
      </w:r>
    </w:p>
    <w:p w:rsidR="009F31C1" w:rsidRPr="008055B8" w:rsidRDefault="009F31C1" w:rsidP="008055B8">
      <w:pPr>
        <w:jc w:val="both"/>
        <w:rPr>
          <w:rFonts w:asciiTheme="majorHAnsi" w:hAnsiTheme="majorHAnsi"/>
          <w:b w:val="0"/>
          <w:i w:val="0"/>
        </w:rPr>
      </w:pPr>
    </w:p>
    <w:p w:rsidR="009F31C1" w:rsidRPr="008055B8" w:rsidRDefault="009F31C1" w:rsidP="008055B8">
      <w:pPr>
        <w:jc w:val="both"/>
        <w:rPr>
          <w:rFonts w:asciiTheme="majorHAnsi" w:hAnsiTheme="majorHAnsi"/>
          <w:b w:val="0"/>
          <w:i w:val="0"/>
        </w:rPr>
      </w:pPr>
      <w:r w:rsidRPr="008055B8">
        <w:rPr>
          <w:rFonts w:asciiTheme="majorHAnsi" w:hAnsiTheme="majorHAnsi"/>
          <w:b w:val="0"/>
          <w:i w:val="0"/>
        </w:rPr>
        <w:t>Μια διμοιρία χακήδων που σπρώχνει τις καθαρίστριες έξω από ένα υπουργείο.</w:t>
      </w:r>
    </w:p>
    <w:p w:rsidR="009118C9" w:rsidRPr="008055B8" w:rsidRDefault="009118C9" w:rsidP="008055B8">
      <w:pPr>
        <w:jc w:val="both"/>
        <w:rPr>
          <w:rFonts w:asciiTheme="majorHAnsi" w:hAnsiTheme="majorHAnsi"/>
          <w:b w:val="0"/>
          <w:i w:val="0"/>
        </w:rPr>
      </w:pPr>
    </w:p>
    <w:p w:rsidR="009F31C1" w:rsidRPr="008055B8" w:rsidRDefault="009F31C1" w:rsidP="008055B8">
      <w:pPr>
        <w:jc w:val="both"/>
        <w:rPr>
          <w:rFonts w:asciiTheme="majorHAnsi" w:hAnsiTheme="majorHAnsi"/>
          <w:b w:val="0"/>
          <w:i w:val="0"/>
        </w:rPr>
      </w:pPr>
      <w:r w:rsidRPr="008055B8">
        <w:rPr>
          <w:rFonts w:asciiTheme="majorHAnsi" w:hAnsiTheme="majorHAnsi"/>
          <w:b w:val="0"/>
          <w:i w:val="0"/>
        </w:rPr>
        <w:t>Μια παρέα μακελάρηδων που ξεδίνουν σε ένα γυμναστήριο σε άψυχους σάκους του μποξ.</w:t>
      </w:r>
      <w:r w:rsidR="00A65DCB" w:rsidRPr="008055B8">
        <w:rPr>
          <w:rFonts w:asciiTheme="majorHAnsi" w:hAnsiTheme="majorHAnsi"/>
          <w:b w:val="0"/>
          <w:i w:val="0"/>
        </w:rPr>
        <w:t xml:space="preserve"> </w:t>
      </w:r>
      <w:r w:rsidRPr="008055B8">
        <w:rPr>
          <w:rFonts w:asciiTheme="majorHAnsi" w:hAnsiTheme="majorHAnsi"/>
          <w:b w:val="0"/>
          <w:i w:val="0"/>
        </w:rPr>
        <w:t xml:space="preserve">Αναδουλειές τελευταία. </w:t>
      </w:r>
    </w:p>
    <w:p w:rsidR="00AD52DC" w:rsidRPr="008055B8" w:rsidRDefault="00AD52DC" w:rsidP="008055B8">
      <w:pPr>
        <w:jc w:val="both"/>
        <w:rPr>
          <w:rFonts w:asciiTheme="majorHAnsi" w:hAnsiTheme="majorHAnsi"/>
          <w:b w:val="0"/>
          <w:i w:val="0"/>
        </w:rPr>
      </w:pPr>
    </w:p>
    <w:p w:rsidR="009F31C1" w:rsidRPr="008055B8" w:rsidRDefault="009F31C1" w:rsidP="008055B8">
      <w:pPr>
        <w:jc w:val="both"/>
        <w:rPr>
          <w:rFonts w:asciiTheme="majorHAnsi" w:hAnsiTheme="majorHAnsi"/>
          <w:b w:val="0"/>
          <w:i w:val="0"/>
        </w:rPr>
      </w:pPr>
      <w:r w:rsidRPr="008055B8">
        <w:rPr>
          <w:rFonts w:asciiTheme="majorHAnsi" w:hAnsiTheme="majorHAnsi"/>
          <w:b w:val="0"/>
          <w:i w:val="0"/>
        </w:rPr>
        <w:t>Ένας άστεγος έξω από το Άττικα που ζεσταίνεται στην εξάτμιση ενός λεωφορείου</w:t>
      </w:r>
      <w:r w:rsidR="00A65DCB" w:rsidRPr="008055B8">
        <w:rPr>
          <w:rFonts w:asciiTheme="majorHAnsi" w:hAnsiTheme="majorHAnsi"/>
          <w:b w:val="0"/>
          <w:i w:val="0"/>
        </w:rPr>
        <w:t>.</w:t>
      </w:r>
    </w:p>
    <w:p w:rsidR="009118C9" w:rsidRPr="008055B8" w:rsidRDefault="009118C9" w:rsidP="008055B8">
      <w:pPr>
        <w:jc w:val="both"/>
        <w:rPr>
          <w:rFonts w:asciiTheme="majorHAnsi" w:hAnsiTheme="majorHAnsi"/>
          <w:b w:val="0"/>
          <w:i w:val="0"/>
        </w:rPr>
      </w:pPr>
    </w:p>
    <w:p w:rsidR="00A65DCB" w:rsidRPr="008055B8" w:rsidRDefault="00A65DCB" w:rsidP="008055B8">
      <w:pPr>
        <w:jc w:val="both"/>
        <w:rPr>
          <w:rFonts w:asciiTheme="majorHAnsi" w:hAnsiTheme="majorHAnsi"/>
          <w:b w:val="0"/>
          <w:i w:val="0"/>
        </w:rPr>
      </w:pPr>
      <w:r w:rsidRPr="008055B8">
        <w:rPr>
          <w:rFonts w:asciiTheme="majorHAnsi" w:hAnsiTheme="majorHAnsi"/>
          <w:b w:val="0"/>
          <w:i w:val="0"/>
        </w:rPr>
        <w:t xml:space="preserve">Ώρα δώδεκα στο σχολείο. Συσσίτιο. Μια μεγάλη χύτρα με φασολάδα. Η γυμνάστρια </w:t>
      </w:r>
      <w:r w:rsidR="009118C9" w:rsidRPr="008055B8">
        <w:rPr>
          <w:rFonts w:asciiTheme="majorHAnsi" w:hAnsiTheme="majorHAnsi"/>
          <w:b w:val="0"/>
          <w:i w:val="0"/>
        </w:rPr>
        <w:t>που</w:t>
      </w:r>
      <w:r w:rsidRPr="008055B8">
        <w:rPr>
          <w:rFonts w:asciiTheme="majorHAnsi" w:hAnsiTheme="majorHAnsi"/>
          <w:b w:val="0"/>
          <w:i w:val="0"/>
        </w:rPr>
        <w:t xml:space="preserve"> σερβίρει</w:t>
      </w:r>
      <w:r w:rsidR="009118C9" w:rsidRPr="008055B8">
        <w:rPr>
          <w:rFonts w:asciiTheme="majorHAnsi" w:hAnsiTheme="majorHAnsi"/>
          <w:b w:val="0"/>
          <w:i w:val="0"/>
        </w:rPr>
        <w:t xml:space="preserve"> φορώντας ποδιά πάνω από τις φόρμες</w:t>
      </w:r>
      <w:r w:rsidRPr="008055B8">
        <w:rPr>
          <w:rFonts w:asciiTheme="majorHAnsi" w:hAnsiTheme="majorHAnsi"/>
          <w:b w:val="0"/>
          <w:i w:val="0"/>
        </w:rPr>
        <w:t>. Ταπεράκια, ψωμάκια, πορτοκάλια, παιδικά χεράκια. Χαμόγελα. Φασαρία.</w:t>
      </w:r>
    </w:p>
    <w:p w:rsidR="00A65DCB" w:rsidRPr="008055B8" w:rsidRDefault="00A65DCB" w:rsidP="008055B8">
      <w:pPr>
        <w:jc w:val="both"/>
        <w:rPr>
          <w:rFonts w:asciiTheme="majorHAnsi" w:hAnsiTheme="majorHAnsi"/>
          <w:b w:val="0"/>
          <w:i w:val="0"/>
        </w:rPr>
      </w:pPr>
    </w:p>
    <w:p w:rsidR="00A65DCB" w:rsidRPr="008055B8" w:rsidRDefault="00A65DCB" w:rsidP="008055B8">
      <w:pPr>
        <w:jc w:val="both"/>
        <w:rPr>
          <w:rFonts w:asciiTheme="majorHAnsi" w:hAnsiTheme="majorHAnsi"/>
          <w:b w:val="0"/>
          <w:i w:val="0"/>
        </w:rPr>
      </w:pPr>
      <w:r w:rsidRPr="008055B8">
        <w:rPr>
          <w:rFonts w:asciiTheme="majorHAnsi" w:hAnsiTheme="majorHAnsi"/>
          <w:b w:val="0"/>
          <w:i w:val="0"/>
        </w:rPr>
        <w:t xml:space="preserve">Κυριακή στο Σύνταγμα με ανοιχτά μαγαζιά και κόσμο </w:t>
      </w:r>
      <w:r w:rsidR="009118C9" w:rsidRPr="008055B8">
        <w:rPr>
          <w:rFonts w:asciiTheme="majorHAnsi" w:hAnsiTheme="majorHAnsi"/>
          <w:b w:val="0"/>
          <w:i w:val="0"/>
        </w:rPr>
        <w:t xml:space="preserve">που χαζεύει τις βιτρίνες </w:t>
      </w:r>
      <w:r w:rsidRPr="008055B8">
        <w:rPr>
          <w:rFonts w:asciiTheme="majorHAnsi" w:hAnsiTheme="majorHAnsi"/>
          <w:b w:val="0"/>
          <w:i w:val="0"/>
        </w:rPr>
        <w:t xml:space="preserve">και τα κιγκλιδώματα μπροστά στη βουλή. </w:t>
      </w:r>
      <w:r w:rsidR="00E54556" w:rsidRPr="008055B8">
        <w:rPr>
          <w:rFonts w:asciiTheme="majorHAnsi" w:hAnsiTheme="majorHAnsi"/>
          <w:b w:val="0"/>
          <w:i w:val="0"/>
        </w:rPr>
        <w:t xml:space="preserve">Εκπτώσεις. </w:t>
      </w:r>
      <w:r w:rsidRPr="008055B8">
        <w:rPr>
          <w:rFonts w:asciiTheme="majorHAnsi" w:hAnsiTheme="majorHAnsi"/>
          <w:b w:val="0"/>
          <w:i w:val="0"/>
        </w:rPr>
        <w:t>Δρόμοι ανοιχτοί και διαφυγή πουθενά. Αδιέξοδο.</w:t>
      </w:r>
    </w:p>
    <w:p w:rsidR="00A65DCB" w:rsidRPr="008055B8" w:rsidRDefault="00A65DCB" w:rsidP="008055B8">
      <w:pPr>
        <w:jc w:val="both"/>
        <w:rPr>
          <w:rFonts w:asciiTheme="majorHAnsi" w:hAnsiTheme="majorHAnsi"/>
          <w:b w:val="0"/>
          <w:i w:val="0"/>
        </w:rPr>
      </w:pPr>
    </w:p>
    <w:p w:rsidR="00AD52DC" w:rsidRPr="008055B8" w:rsidRDefault="00AD52DC" w:rsidP="008055B8">
      <w:pPr>
        <w:jc w:val="both"/>
        <w:rPr>
          <w:rFonts w:asciiTheme="majorHAnsi" w:hAnsiTheme="majorHAnsi"/>
          <w:b w:val="0"/>
          <w:i w:val="0"/>
        </w:rPr>
      </w:pPr>
      <w:r w:rsidRPr="008055B8">
        <w:rPr>
          <w:rFonts w:asciiTheme="majorHAnsi" w:hAnsiTheme="majorHAnsi"/>
          <w:b w:val="0"/>
          <w:i w:val="0"/>
        </w:rPr>
        <w:t xml:space="preserve">Έξω από το σχολείο ένας </w:t>
      </w:r>
      <w:r w:rsidR="009C5719" w:rsidRPr="008055B8">
        <w:rPr>
          <w:rFonts w:asciiTheme="majorHAnsi" w:hAnsiTheme="majorHAnsi"/>
          <w:b w:val="0"/>
          <w:i w:val="0"/>
        </w:rPr>
        <w:t>επιθεωρητής</w:t>
      </w:r>
      <w:r w:rsidRPr="008055B8">
        <w:rPr>
          <w:rFonts w:asciiTheme="majorHAnsi" w:hAnsiTheme="majorHAnsi"/>
          <w:b w:val="0"/>
          <w:i w:val="0"/>
        </w:rPr>
        <w:t xml:space="preserve"> με γκρι κουστούμι και γκρι βλέμμα αξιολογεί την ενδεχόμενη αποτυχία του για μια ακόμα φορά. Αναζητά μια χαραμάδα φιλοδοξίας, μια ρωγμή φόβου, ένα ανοιχτό παράθυρο απάθειας. Τριάντα ολόκληρα χρόνια. Αναζητά μια είσοδο. Μα δεν τη βρίσκει.</w:t>
      </w:r>
    </w:p>
    <w:p w:rsidR="00AD52DC" w:rsidRPr="008055B8" w:rsidRDefault="00AD52DC" w:rsidP="008055B8">
      <w:pPr>
        <w:jc w:val="both"/>
        <w:rPr>
          <w:rFonts w:asciiTheme="majorHAnsi" w:hAnsiTheme="majorHAnsi"/>
          <w:b w:val="0"/>
          <w:i w:val="0"/>
        </w:rPr>
      </w:pPr>
    </w:p>
    <w:p w:rsidR="009118C9" w:rsidRPr="008055B8" w:rsidRDefault="009118C9" w:rsidP="008055B8">
      <w:pPr>
        <w:jc w:val="both"/>
        <w:rPr>
          <w:rFonts w:asciiTheme="majorHAnsi" w:hAnsiTheme="majorHAnsi"/>
          <w:b w:val="0"/>
          <w:i w:val="0"/>
        </w:rPr>
      </w:pPr>
      <w:r w:rsidRPr="008055B8">
        <w:rPr>
          <w:rFonts w:asciiTheme="majorHAnsi" w:hAnsiTheme="majorHAnsi"/>
          <w:b w:val="0"/>
          <w:i w:val="0"/>
        </w:rPr>
        <w:t xml:space="preserve">Σταδίου. Διαδηλωτές </w:t>
      </w:r>
      <w:r w:rsidR="00697448" w:rsidRPr="008055B8">
        <w:rPr>
          <w:rFonts w:asciiTheme="majorHAnsi" w:hAnsiTheme="majorHAnsi"/>
          <w:b w:val="0"/>
          <w:i w:val="0"/>
        </w:rPr>
        <w:t xml:space="preserve">που βαδίζουν, </w:t>
      </w:r>
      <w:r w:rsidRPr="008055B8">
        <w:rPr>
          <w:rFonts w:asciiTheme="majorHAnsi" w:hAnsiTheme="majorHAnsi"/>
          <w:b w:val="0"/>
          <w:i w:val="0"/>
        </w:rPr>
        <w:t xml:space="preserve">χωρίς πυξίδα, χωρίς χάρτες και οδοδείκτες. Ένας Σίσυφος </w:t>
      </w:r>
      <w:r w:rsidR="00455E5D" w:rsidRPr="008055B8">
        <w:rPr>
          <w:rFonts w:asciiTheme="majorHAnsi" w:hAnsiTheme="majorHAnsi"/>
          <w:b w:val="0"/>
          <w:i w:val="0"/>
        </w:rPr>
        <w:t xml:space="preserve">που </w:t>
      </w:r>
      <w:r w:rsidRPr="008055B8">
        <w:rPr>
          <w:rFonts w:asciiTheme="majorHAnsi" w:hAnsiTheme="majorHAnsi"/>
          <w:b w:val="0"/>
          <w:i w:val="0"/>
        </w:rPr>
        <w:t xml:space="preserve">σέρνει το βράχο από τα Προπύλαια </w:t>
      </w:r>
      <w:r w:rsidR="00266867" w:rsidRPr="008055B8">
        <w:rPr>
          <w:rFonts w:asciiTheme="majorHAnsi" w:hAnsiTheme="majorHAnsi"/>
          <w:b w:val="0"/>
          <w:i w:val="0"/>
        </w:rPr>
        <w:t>μέχρι</w:t>
      </w:r>
      <w:r w:rsidRPr="008055B8">
        <w:rPr>
          <w:rFonts w:asciiTheme="majorHAnsi" w:hAnsiTheme="majorHAnsi"/>
          <w:b w:val="0"/>
          <w:i w:val="0"/>
        </w:rPr>
        <w:t xml:space="preserve"> τη βουλή και μετά πάλι στα Προπύλαια. Και πάλι από την αρχή.</w:t>
      </w:r>
      <w:r w:rsidR="00AD52DC" w:rsidRPr="008055B8">
        <w:rPr>
          <w:rFonts w:asciiTheme="majorHAnsi" w:hAnsiTheme="majorHAnsi"/>
          <w:b w:val="0"/>
          <w:i w:val="0"/>
        </w:rPr>
        <w:t xml:space="preserve"> Με πείσμα.</w:t>
      </w:r>
    </w:p>
    <w:p w:rsidR="00F13510" w:rsidRPr="008055B8" w:rsidRDefault="00F13510" w:rsidP="008055B8">
      <w:pPr>
        <w:jc w:val="both"/>
        <w:rPr>
          <w:rFonts w:asciiTheme="majorHAnsi" w:hAnsiTheme="majorHAnsi"/>
          <w:b w:val="0"/>
          <w:i w:val="0"/>
        </w:rPr>
      </w:pPr>
    </w:p>
    <w:p w:rsidR="00AD52DC" w:rsidRPr="008055B8" w:rsidRDefault="00AD52DC" w:rsidP="008055B8">
      <w:pPr>
        <w:jc w:val="both"/>
        <w:rPr>
          <w:rFonts w:asciiTheme="majorHAnsi" w:hAnsiTheme="majorHAnsi"/>
          <w:b w:val="0"/>
          <w:i w:val="0"/>
        </w:rPr>
      </w:pPr>
      <w:r w:rsidRPr="008055B8">
        <w:rPr>
          <w:rFonts w:asciiTheme="majorHAnsi" w:hAnsiTheme="majorHAnsi"/>
          <w:b w:val="0"/>
          <w:i w:val="0"/>
        </w:rPr>
        <w:t>Οι μεγάλοι ποιητές που έχουν φύγει από καιρό, κανείς δεν τους θυμάται πια, η σκηνή που γέμισε από έμπορους, γελωτοποιούς και κόλακες.</w:t>
      </w:r>
    </w:p>
    <w:p w:rsidR="00AD52DC" w:rsidRPr="008055B8" w:rsidRDefault="00AD52DC" w:rsidP="008055B8">
      <w:pPr>
        <w:jc w:val="both"/>
        <w:rPr>
          <w:rFonts w:asciiTheme="majorHAnsi" w:hAnsiTheme="majorHAnsi"/>
          <w:b w:val="0"/>
          <w:i w:val="0"/>
        </w:rPr>
      </w:pPr>
    </w:p>
    <w:p w:rsidR="00F13510" w:rsidRPr="008055B8" w:rsidRDefault="00F13510" w:rsidP="008055B8">
      <w:pPr>
        <w:jc w:val="both"/>
        <w:rPr>
          <w:rFonts w:asciiTheme="majorHAnsi" w:hAnsiTheme="majorHAnsi"/>
          <w:b w:val="0"/>
          <w:i w:val="0"/>
        </w:rPr>
      </w:pPr>
      <w:r w:rsidRPr="008055B8">
        <w:rPr>
          <w:rFonts w:asciiTheme="majorHAnsi" w:hAnsiTheme="majorHAnsi"/>
          <w:b w:val="0"/>
          <w:i w:val="0"/>
        </w:rPr>
        <w:t>Ένας άνθρωπος από την άλλη άκρη του κόσμου</w:t>
      </w:r>
      <w:r w:rsidR="00E54556" w:rsidRPr="008055B8">
        <w:rPr>
          <w:rFonts w:asciiTheme="majorHAnsi" w:hAnsiTheme="majorHAnsi"/>
          <w:b w:val="0"/>
          <w:i w:val="0"/>
        </w:rPr>
        <w:t xml:space="preserve"> που κλαίει στον Πειραιά</w:t>
      </w:r>
      <w:r w:rsidRPr="008055B8">
        <w:rPr>
          <w:rFonts w:asciiTheme="majorHAnsi" w:hAnsiTheme="majorHAnsi"/>
          <w:b w:val="0"/>
          <w:i w:val="0"/>
        </w:rPr>
        <w:t xml:space="preserve">. </w:t>
      </w:r>
      <w:r w:rsidR="00AD52DC" w:rsidRPr="008055B8">
        <w:rPr>
          <w:rFonts w:asciiTheme="majorHAnsi" w:hAnsiTheme="majorHAnsi"/>
          <w:b w:val="0"/>
          <w:i w:val="0"/>
        </w:rPr>
        <w:t>Τα μάτια του γεμάτα κύματα, βάρκες, ρούχα και αγκαλιές που χάθηκαν για πάντα κάτω από το νερό. Τα μάτια του γεμάτα φαρμάκι.</w:t>
      </w:r>
    </w:p>
    <w:p w:rsidR="0098061D" w:rsidRPr="008055B8" w:rsidRDefault="0098061D" w:rsidP="008055B8">
      <w:pPr>
        <w:jc w:val="both"/>
        <w:rPr>
          <w:rFonts w:asciiTheme="majorHAnsi" w:hAnsiTheme="majorHAnsi"/>
          <w:b w:val="0"/>
          <w:i w:val="0"/>
        </w:rPr>
      </w:pPr>
    </w:p>
    <w:p w:rsidR="003876C9" w:rsidRPr="008055B8" w:rsidRDefault="0098061D" w:rsidP="008055B8">
      <w:pPr>
        <w:jc w:val="both"/>
        <w:rPr>
          <w:rFonts w:asciiTheme="majorHAnsi" w:hAnsiTheme="majorHAnsi"/>
          <w:b w:val="0"/>
          <w:i w:val="0"/>
        </w:rPr>
      </w:pPr>
      <w:r w:rsidRPr="008055B8">
        <w:rPr>
          <w:rFonts w:asciiTheme="majorHAnsi" w:hAnsiTheme="majorHAnsi"/>
          <w:b w:val="0"/>
          <w:i w:val="0"/>
        </w:rPr>
        <w:t xml:space="preserve">Οι νέοι </w:t>
      </w:r>
      <w:r w:rsidR="00AD52DC" w:rsidRPr="008055B8">
        <w:rPr>
          <w:rFonts w:asciiTheme="majorHAnsi" w:hAnsiTheme="majorHAnsi"/>
          <w:b w:val="0"/>
          <w:i w:val="0"/>
        </w:rPr>
        <w:t xml:space="preserve">που </w:t>
      </w:r>
      <w:r w:rsidR="00C967B0" w:rsidRPr="008055B8">
        <w:rPr>
          <w:rFonts w:asciiTheme="majorHAnsi" w:hAnsiTheme="majorHAnsi"/>
          <w:b w:val="0"/>
          <w:i w:val="0"/>
        </w:rPr>
        <w:t>μετράνε τις κάρτε</w:t>
      </w:r>
      <w:r w:rsidRPr="008055B8">
        <w:rPr>
          <w:rFonts w:asciiTheme="majorHAnsi" w:hAnsiTheme="majorHAnsi"/>
          <w:b w:val="0"/>
          <w:i w:val="0"/>
        </w:rPr>
        <w:t>ς του ΟΑΕΔ και οι γέροι τα ένσημα που τους λείπουν για τη σύνταξη.</w:t>
      </w:r>
    </w:p>
    <w:p w:rsidR="003876C9" w:rsidRPr="008055B8" w:rsidRDefault="003876C9" w:rsidP="008055B8">
      <w:pPr>
        <w:jc w:val="both"/>
        <w:rPr>
          <w:rFonts w:asciiTheme="majorHAnsi" w:hAnsiTheme="majorHAnsi"/>
          <w:b w:val="0"/>
          <w:i w:val="0"/>
        </w:rPr>
      </w:pPr>
    </w:p>
    <w:p w:rsidR="00AD52DC" w:rsidRPr="008055B8" w:rsidRDefault="00AD52DC" w:rsidP="008055B8">
      <w:pPr>
        <w:jc w:val="both"/>
        <w:rPr>
          <w:rFonts w:asciiTheme="majorHAnsi" w:hAnsiTheme="majorHAnsi"/>
          <w:b w:val="0"/>
          <w:i w:val="0"/>
        </w:rPr>
      </w:pPr>
      <w:r w:rsidRPr="008055B8">
        <w:rPr>
          <w:rFonts w:asciiTheme="majorHAnsi" w:hAnsiTheme="majorHAnsi"/>
          <w:b w:val="0"/>
          <w:i w:val="0"/>
        </w:rPr>
        <w:lastRenderedPageBreak/>
        <w:t>Μπροστά στην πόρτα ενός σχολείου η καθηγήτρια που στέκεται μετέωρη με το χαρτί της απόλυσης. Ένα βήμα ακόμα. Έξοδος. Πίσω της, είκοσι χρόνια στην τάξη, είκοσι γενιές παιδιών, ονόματα που θυμάται και ονόματα που ξέχασε.</w:t>
      </w:r>
    </w:p>
    <w:p w:rsidR="00AD52DC" w:rsidRPr="008055B8" w:rsidRDefault="00AD52DC" w:rsidP="008055B8">
      <w:pPr>
        <w:jc w:val="both"/>
        <w:rPr>
          <w:rFonts w:asciiTheme="majorHAnsi" w:hAnsiTheme="majorHAnsi"/>
          <w:b w:val="0"/>
          <w:i w:val="0"/>
        </w:rPr>
      </w:pPr>
    </w:p>
    <w:p w:rsidR="0098061D" w:rsidRPr="008055B8" w:rsidRDefault="0098061D" w:rsidP="008055B8">
      <w:pPr>
        <w:jc w:val="both"/>
        <w:rPr>
          <w:rFonts w:asciiTheme="majorHAnsi" w:hAnsiTheme="majorHAnsi"/>
          <w:b w:val="0"/>
          <w:i w:val="0"/>
        </w:rPr>
      </w:pPr>
      <w:r w:rsidRPr="008055B8">
        <w:rPr>
          <w:rFonts w:asciiTheme="majorHAnsi" w:hAnsiTheme="majorHAnsi"/>
          <w:b w:val="0"/>
          <w:i w:val="0"/>
        </w:rPr>
        <w:t xml:space="preserve">Μοναχό του </w:t>
      </w:r>
      <w:r w:rsidR="003876C9" w:rsidRPr="008055B8">
        <w:rPr>
          <w:rFonts w:asciiTheme="majorHAnsi" w:hAnsiTheme="majorHAnsi"/>
          <w:b w:val="0"/>
          <w:i w:val="0"/>
        </w:rPr>
        <w:t xml:space="preserve">ένα παιδί </w:t>
      </w:r>
      <w:r w:rsidRPr="008055B8">
        <w:rPr>
          <w:rFonts w:asciiTheme="majorHAnsi" w:hAnsiTheme="majorHAnsi"/>
          <w:b w:val="0"/>
          <w:i w:val="0"/>
        </w:rPr>
        <w:t>ζωγραφίζει το θρανίο του.</w:t>
      </w:r>
      <w:r w:rsidR="00F13510" w:rsidRPr="008055B8">
        <w:rPr>
          <w:rFonts w:asciiTheme="majorHAnsi" w:hAnsiTheme="majorHAnsi"/>
          <w:b w:val="0"/>
          <w:i w:val="0"/>
        </w:rPr>
        <w:t xml:space="preserve"> Είναι από τη Λάρισα, τα Τίρανα, την Αλεξάνδρεια και είναι από την Καμπούλ, τη Σόφια, την Κρήτη.</w:t>
      </w:r>
    </w:p>
    <w:p w:rsidR="003876C9" w:rsidRPr="008055B8" w:rsidRDefault="0098061D" w:rsidP="008055B8">
      <w:pPr>
        <w:jc w:val="both"/>
        <w:rPr>
          <w:rFonts w:asciiTheme="majorHAnsi" w:hAnsiTheme="majorHAnsi"/>
          <w:b w:val="0"/>
          <w:i w:val="0"/>
        </w:rPr>
      </w:pPr>
      <w:r w:rsidRPr="008055B8">
        <w:rPr>
          <w:rFonts w:asciiTheme="majorHAnsi" w:hAnsiTheme="majorHAnsi"/>
          <w:b w:val="0"/>
          <w:i w:val="0"/>
        </w:rPr>
        <w:t>Κάπου στο βάθος ακούγεται  η φωνή του δασκάλου, αλλά το βλέμμα του παιδιού ταξιδεύει έξω από το παράθυρο</w:t>
      </w:r>
      <w:r w:rsidR="00F13510" w:rsidRPr="008055B8">
        <w:rPr>
          <w:rFonts w:asciiTheme="majorHAnsi" w:hAnsiTheme="majorHAnsi"/>
          <w:b w:val="0"/>
          <w:i w:val="0"/>
        </w:rPr>
        <w:t>. Κ</w:t>
      </w:r>
      <w:r w:rsidRPr="008055B8">
        <w:rPr>
          <w:rFonts w:asciiTheme="majorHAnsi" w:hAnsiTheme="majorHAnsi"/>
          <w:b w:val="0"/>
          <w:i w:val="0"/>
        </w:rPr>
        <w:t>ρυφοκοιτάζει το μέλλον μέσα από ένα ξύλινο καλειδοσκόπιο</w:t>
      </w:r>
      <w:r w:rsidR="00F13510" w:rsidRPr="008055B8">
        <w:rPr>
          <w:rFonts w:asciiTheme="majorHAnsi" w:hAnsiTheme="majorHAnsi"/>
          <w:b w:val="0"/>
          <w:i w:val="0"/>
        </w:rPr>
        <w:t>.</w:t>
      </w:r>
    </w:p>
    <w:p w:rsidR="0098061D" w:rsidRPr="008055B8" w:rsidRDefault="0098061D" w:rsidP="008055B8">
      <w:pPr>
        <w:jc w:val="both"/>
        <w:rPr>
          <w:rFonts w:asciiTheme="majorHAnsi" w:hAnsiTheme="majorHAnsi"/>
          <w:b w:val="0"/>
          <w:i w:val="0"/>
        </w:rPr>
      </w:pPr>
      <w:r w:rsidRPr="008055B8">
        <w:rPr>
          <w:rFonts w:asciiTheme="majorHAnsi" w:hAnsiTheme="majorHAnsi"/>
          <w:b w:val="0"/>
          <w:i w:val="0"/>
        </w:rPr>
        <w:t>Χρώματα και όνειρα και ιδέες και σχήματα στροβιλίζονται</w:t>
      </w:r>
      <w:r w:rsidR="00F13510" w:rsidRPr="008055B8">
        <w:rPr>
          <w:rFonts w:asciiTheme="majorHAnsi" w:hAnsiTheme="majorHAnsi"/>
          <w:b w:val="0"/>
          <w:i w:val="0"/>
        </w:rPr>
        <w:t>.</w:t>
      </w:r>
    </w:p>
    <w:p w:rsidR="003B4A4A" w:rsidRDefault="003B4A4A" w:rsidP="008055B8">
      <w:pPr>
        <w:jc w:val="both"/>
        <w:rPr>
          <w:rFonts w:asciiTheme="majorHAnsi" w:hAnsiTheme="majorHAnsi"/>
          <w:b w:val="0"/>
          <w:i w:val="0"/>
        </w:rPr>
      </w:pPr>
    </w:p>
    <w:p w:rsidR="0098061D" w:rsidRPr="008055B8" w:rsidRDefault="0098061D" w:rsidP="008055B8">
      <w:pPr>
        <w:jc w:val="both"/>
        <w:rPr>
          <w:rFonts w:asciiTheme="majorHAnsi" w:hAnsiTheme="majorHAnsi"/>
          <w:b w:val="0"/>
          <w:i w:val="0"/>
        </w:rPr>
      </w:pPr>
      <w:bookmarkStart w:id="0" w:name="_GoBack"/>
      <w:bookmarkEnd w:id="0"/>
      <w:r w:rsidRPr="008055B8">
        <w:rPr>
          <w:rFonts w:asciiTheme="majorHAnsi" w:hAnsiTheme="majorHAnsi"/>
          <w:b w:val="0"/>
          <w:i w:val="0"/>
        </w:rPr>
        <w:t>Χαμογελάει</w:t>
      </w:r>
      <w:r w:rsidR="00F13510" w:rsidRPr="008055B8">
        <w:rPr>
          <w:rFonts w:asciiTheme="majorHAnsi" w:hAnsiTheme="majorHAnsi"/>
          <w:b w:val="0"/>
          <w:i w:val="0"/>
        </w:rPr>
        <w:t>…</w:t>
      </w:r>
    </w:p>
    <w:p w:rsidR="008055B8" w:rsidRDefault="008055B8" w:rsidP="008055B8">
      <w:pPr>
        <w:jc w:val="both"/>
        <w:rPr>
          <w:rFonts w:asciiTheme="majorHAnsi" w:hAnsiTheme="majorHAnsi"/>
          <w:b w:val="0"/>
          <w:i w:val="0"/>
        </w:rPr>
      </w:pPr>
    </w:p>
    <w:p w:rsidR="0098061D" w:rsidRPr="008055B8" w:rsidRDefault="0098061D" w:rsidP="008055B8">
      <w:pPr>
        <w:jc w:val="both"/>
        <w:rPr>
          <w:rFonts w:asciiTheme="majorHAnsi" w:hAnsiTheme="majorHAnsi"/>
          <w:b w:val="0"/>
          <w:i w:val="0"/>
        </w:rPr>
      </w:pPr>
      <w:r w:rsidRPr="008055B8">
        <w:rPr>
          <w:rFonts w:asciiTheme="majorHAnsi" w:hAnsiTheme="majorHAnsi"/>
          <w:b w:val="0"/>
          <w:i w:val="0"/>
        </w:rPr>
        <w:t xml:space="preserve">Το αύριο του ανήκει. Ποιος αμφιβάλλει γι’ αυτό; </w:t>
      </w:r>
    </w:p>
    <w:p w:rsidR="009118C9" w:rsidRPr="008055B8" w:rsidRDefault="009118C9" w:rsidP="008055B8">
      <w:pPr>
        <w:jc w:val="both"/>
        <w:rPr>
          <w:rFonts w:asciiTheme="majorHAnsi" w:hAnsiTheme="majorHAnsi"/>
          <w:b w:val="0"/>
          <w:i w:val="0"/>
        </w:rPr>
      </w:pPr>
    </w:p>
    <w:p w:rsidR="009118C9" w:rsidRPr="008055B8" w:rsidRDefault="009118C9" w:rsidP="008055B8">
      <w:pPr>
        <w:jc w:val="both"/>
        <w:rPr>
          <w:rFonts w:asciiTheme="majorHAnsi" w:hAnsiTheme="majorHAnsi"/>
          <w:b w:val="0"/>
          <w:i w:val="0"/>
        </w:rPr>
      </w:pPr>
    </w:p>
    <w:p w:rsidR="00A65DCB" w:rsidRPr="008055B8" w:rsidRDefault="00A65DCB" w:rsidP="008055B8">
      <w:pPr>
        <w:jc w:val="both"/>
        <w:rPr>
          <w:rFonts w:asciiTheme="majorHAnsi" w:hAnsiTheme="majorHAnsi"/>
          <w:b w:val="0"/>
          <w:i w:val="0"/>
        </w:rPr>
      </w:pPr>
    </w:p>
    <w:p w:rsidR="009F31C1" w:rsidRPr="008055B8" w:rsidRDefault="009F31C1" w:rsidP="008055B8">
      <w:pPr>
        <w:jc w:val="both"/>
        <w:rPr>
          <w:rFonts w:asciiTheme="majorHAnsi" w:hAnsiTheme="majorHAnsi"/>
          <w:b w:val="0"/>
          <w:i w:val="0"/>
        </w:rPr>
      </w:pPr>
    </w:p>
    <w:p w:rsidR="003821C1" w:rsidRPr="008055B8" w:rsidRDefault="003821C1" w:rsidP="008055B8">
      <w:pPr>
        <w:jc w:val="both"/>
        <w:rPr>
          <w:rFonts w:asciiTheme="majorHAnsi" w:hAnsiTheme="majorHAnsi"/>
          <w:b w:val="0"/>
          <w:i w:val="0"/>
        </w:rPr>
      </w:pPr>
    </w:p>
    <w:sectPr w:rsidR="003821C1" w:rsidRPr="008055B8" w:rsidSect="008055B8">
      <w:headerReference w:type="even" r:id="rId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B8" w:rsidRDefault="008055B8" w:rsidP="008055B8">
      <w:r>
        <w:separator/>
      </w:r>
    </w:p>
  </w:endnote>
  <w:endnote w:type="continuationSeparator" w:id="0">
    <w:p w:rsidR="008055B8" w:rsidRDefault="008055B8" w:rsidP="008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Calibri">
    <w:panose1 w:val="020F0502020204030204"/>
    <w:charset w:val="55"/>
    <w:family w:val="auto"/>
    <w:pitch w:val="variable"/>
    <w:sig w:usb0="E10002FF" w:usb1="4000ACFF" w:usb2="00000009" w:usb3="00000000" w:csb0="0000019F" w:csb1="00000000"/>
  </w:font>
  <w:font w:name="Cambria">
    <w:panose1 w:val="02040503050406030204"/>
    <w:charset w:val="55"/>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B8" w:rsidRDefault="008055B8" w:rsidP="008055B8">
      <w:r>
        <w:separator/>
      </w:r>
    </w:p>
  </w:footnote>
  <w:footnote w:type="continuationSeparator" w:id="0">
    <w:p w:rsidR="008055B8" w:rsidRDefault="008055B8" w:rsidP="00805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6"/>
    </w:tblGrid>
    <w:tr w:rsidR="008055B8" w:rsidRPr="0025191F" w:rsidTr="008055B8">
      <w:tc>
        <w:tcPr>
          <w:tcW w:w="212" w:type="pct"/>
          <w:tcBorders>
            <w:bottom w:val="nil"/>
            <w:right w:val="single" w:sz="4" w:space="0" w:color="BFBFBF"/>
          </w:tcBorders>
        </w:tcPr>
        <w:p w:rsidR="008055B8" w:rsidRPr="008055B8" w:rsidRDefault="008055B8" w:rsidP="008055B8">
          <w:pPr>
            <w:rPr>
              <w:rFonts w:ascii="Calibri" w:eastAsia="Cambria" w:hAnsi="Calibri"/>
              <w:b w:val="0"/>
              <w:color w:val="595959"/>
            </w:rPr>
          </w:pPr>
          <w:r w:rsidRPr="008055B8">
            <w:rPr>
              <w:rFonts w:ascii="Calibri" w:hAnsi="Calibri"/>
              <w:b w:val="0"/>
              <w:color w:val="595959"/>
            </w:rPr>
            <w:fldChar w:fldCharType="begin"/>
          </w:r>
          <w:r w:rsidRPr="008055B8">
            <w:rPr>
              <w:rFonts w:ascii="Calibri" w:hAnsi="Calibri"/>
              <w:color w:val="595959"/>
            </w:rPr>
            <w:instrText xml:space="preserve"> PAGE   \* MERGEFORMAT </w:instrText>
          </w:r>
          <w:r w:rsidRPr="008055B8">
            <w:rPr>
              <w:rFonts w:ascii="Calibri" w:hAnsi="Calibri"/>
              <w:b w:val="0"/>
              <w:color w:val="595959"/>
            </w:rPr>
            <w:fldChar w:fldCharType="separate"/>
          </w:r>
          <w:r w:rsidR="003B4A4A">
            <w:rPr>
              <w:rFonts w:ascii="Calibri" w:hAnsi="Calibri"/>
              <w:noProof/>
              <w:color w:val="595959"/>
            </w:rPr>
            <w:t>2</w:t>
          </w:r>
          <w:r w:rsidRPr="008055B8">
            <w:rPr>
              <w:rFonts w:ascii="Calibri" w:hAnsi="Calibri"/>
              <w:b w:val="0"/>
              <w:color w:val="595959"/>
            </w:rPr>
            <w:fldChar w:fldCharType="end"/>
          </w:r>
        </w:p>
      </w:tc>
      <w:tc>
        <w:tcPr>
          <w:tcW w:w="4788" w:type="pct"/>
          <w:tcBorders>
            <w:left w:val="single" w:sz="4" w:space="0" w:color="BFBFBF"/>
            <w:bottom w:val="nil"/>
          </w:tcBorders>
        </w:tcPr>
        <w:p w:rsidR="008055B8" w:rsidRPr="008055B8" w:rsidRDefault="008055B8" w:rsidP="008055B8">
          <w:pPr>
            <w:jc w:val="center"/>
            <w:rPr>
              <w:rFonts w:ascii="Calibri" w:eastAsia="Cambria" w:hAnsi="Calibri"/>
              <w:color w:val="595959"/>
            </w:rPr>
          </w:pPr>
          <w:r w:rsidRPr="008055B8">
            <w:rPr>
              <w:rFonts w:ascii="Calibri" w:hAnsi="Calibri"/>
              <w:b w:val="0"/>
              <w:i w:val="0"/>
              <w:caps/>
              <w:color w:val="595959"/>
              <w:sz w:val="20"/>
              <w:szCs w:val="20"/>
            </w:rPr>
            <w:t>Δ. ΜΑΡΙΟΛΗ, ΕΙΚΟΝΕΣ ΤΟΥ ΦΕΒΡΟΥΑΡΙΟΥ</w:t>
          </w:r>
        </w:p>
      </w:tc>
    </w:tr>
  </w:tbl>
  <w:p w:rsidR="008055B8" w:rsidRDefault="008055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8"/>
      <w:gridCol w:w="352"/>
    </w:tblGrid>
    <w:tr w:rsidR="008055B8" w:rsidRPr="0025191F" w:rsidTr="008055B8">
      <w:tc>
        <w:tcPr>
          <w:tcW w:w="4813" w:type="pct"/>
          <w:tcBorders>
            <w:bottom w:val="nil"/>
            <w:right w:val="single" w:sz="4" w:space="0" w:color="BFBFBF"/>
          </w:tcBorders>
        </w:tcPr>
        <w:p w:rsidR="008055B8" w:rsidRPr="008055B8" w:rsidRDefault="008055B8" w:rsidP="008055B8">
          <w:pPr>
            <w:jc w:val="center"/>
            <w:rPr>
              <w:rFonts w:ascii="Calibri" w:eastAsia="Cambria" w:hAnsi="Calibri"/>
              <w:b w:val="0"/>
              <w:i w:val="0"/>
              <w:color w:val="595959"/>
              <w:sz w:val="20"/>
              <w:szCs w:val="20"/>
            </w:rPr>
          </w:pPr>
          <w:r w:rsidRPr="008055B8">
            <w:rPr>
              <w:rFonts w:ascii="Calibri" w:hAnsi="Calibri"/>
              <w:b w:val="0"/>
              <w:i w:val="0"/>
              <w:caps/>
              <w:color w:val="595959"/>
              <w:sz w:val="20"/>
              <w:szCs w:val="20"/>
            </w:rPr>
            <w:t>Δ. ΜΑΡΙΟΛΗ, ΕΙΚΟΝΕΣ ΤΟΥ ΦΕΒΡΟΥΑΡΙΟΥ</w:t>
          </w:r>
        </w:p>
      </w:tc>
      <w:tc>
        <w:tcPr>
          <w:tcW w:w="187" w:type="pct"/>
          <w:tcBorders>
            <w:left w:val="single" w:sz="4" w:space="0" w:color="BFBFBF"/>
            <w:bottom w:val="nil"/>
          </w:tcBorders>
        </w:tcPr>
        <w:p w:rsidR="008055B8" w:rsidRPr="008055B8" w:rsidRDefault="008055B8" w:rsidP="008055B8">
          <w:pPr>
            <w:rPr>
              <w:rFonts w:ascii="Calibri" w:eastAsia="Cambria" w:hAnsi="Calibri"/>
              <w:color w:val="595959"/>
            </w:rPr>
          </w:pPr>
          <w:r w:rsidRPr="008055B8">
            <w:rPr>
              <w:rFonts w:ascii="Calibri" w:hAnsi="Calibri"/>
              <w:b w:val="0"/>
              <w:color w:val="595959"/>
            </w:rPr>
            <w:fldChar w:fldCharType="begin"/>
          </w:r>
          <w:r w:rsidRPr="008055B8">
            <w:rPr>
              <w:rFonts w:ascii="Calibri" w:hAnsi="Calibri"/>
              <w:color w:val="595959"/>
            </w:rPr>
            <w:instrText xml:space="preserve"> PAGE   \* MERGEFORMAT </w:instrText>
          </w:r>
          <w:r w:rsidRPr="008055B8">
            <w:rPr>
              <w:rFonts w:ascii="Calibri" w:hAnsi="Calibri"/>
              <w:b w:val="0"/>
              <w:color w:val="595959"/>
            </w:rPr>
            <w:fldChar w:fldCharType="separate"/>
          </w:r>
          <w:r w:rsidR="003B4A4A">
            <w:rPr>
              <w:rFonts w:ascii="Calibri" w:hAnsi="Calibri"/>
              <w:noProof/>
              <w:color w:val="595959"/>
            </w:rPr>
            <w:t>1</w:t>
          </w:r>
          <w:r w:rsidRPr="008055B8">
            <w:rPr>
              <w:rFonts w:ascii="Calibri" w:hAnsi="Calibri"/>
              <w:b w:val="0"/>
              <w:color w:val="595959"/>
            </w:rPr>
            <w:fldChar w:fldCharType="end"/>
          </w:r>
        </w:p>
      </w:tc>
    </w:tr>
  </w:tbl>
  <w:p w:rsidR="008055B8" w:rsidRDefault="00805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C1"/>
    <w:rsid w:val="00007741"/>
    <w:rsid w:val="00266867"/>
    <w:rsid w:val="003821C1"/>
    <w:rsid w:val="003876C9"/>
    <w:rsid w:val="003B4A4A"/>
    <w:rsid w:val="00455E5D"/>
    <w:rsid w:val="00611720"/>
    <w:rsid w:val="00697448"/>
    <w:rsid w:val="008055B8"/>
    <w:rsid w:val="009118C9"/>
    <w:rsid w:val="0098061D"/>
    <w:rsid w:val="009C5719"/>
    <w:rsid w:val="009F31C1"/>
    <w:rsid w:val="00A65DCB"/>
    <w:rsid w:val="00AD52DC"/>
    <w:rsid w:val="00BE5B38"/>
    <w:rsid w:val="00C21928"/>
    <w:rsid w:val="00C967B0"/>
    <w:rsid w:val="00E54556"/>
    <w:rsid w:val="00E83A06"/>
    <w:rsid w:val="00F1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Calibri"/>
      <w:b/>
      <w:bCs/>
      <w:i/>
      <w:iCs/>
      <w:color w:val="000000"/>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055B8"/>
    <w:pPr>
      <w:tabs>
        <w:tab w:val="center" w:pos="4320"/>
        <w:tab w:val="right" w:pos="8640"/>
      </w:tabs>
    </w:pPr>
  </w:style>
  <w:style w:type="character" w:customStyle="1" w:styleId="HeaderChar">
    <w:name w:val="Header Char"/>
    <w:basedOn w:val="DefaultParagraphFont"/>
    <w:link w:val="Header"/>
    <w:rsid w:val="008055B8"/>
    <w:rPr>
      <w:rFonts w:ascii="Arial" w:hAnsi="Arial" w:cs="Calibri"/>
      <w:b/>
      <w:bCs/>
      <w:i/>
      <w:iCs/>
      <w:color w:val="000000"/>
      <w:sz w:val="24"/>
      <w:szCs w:val="24"/>
      <w:lang w:val="el-GR" w:eastAsia="el-GR"/>
    </w:rPr>
  </w:style>
  <w:style w:type="paragraph" w:styleId="Footer">
    <w:name w:val="footer"/>
    <w:basedOn w:val="Normal"/>
    <w:link w:val="FooterChar"/>
    <w:rsid w:val="008055B8"/>
    <w:pPr>
      <w:tabs>
        <w:tab w:val="center" w:pos="4320"/>
        <w:tab w:val="right" w:pos="8640"/>
      </w:tabs>
    </w:pPr>
  </w:style>
  <w:style w:type="character" w:customStyle="1" w:styleId="FooterChar">
    <w:name w:val="Footer Char"/>
    <w:basedOn w:val="DefaultParagraphFont"/>
    <w:link w:val="Footer"/>
    <w:rsid w:val="008055B8"/>
    <w:rPr>
      <w:rFonts w:ascii="Arial" w:hAnsi="Arial" w:cs="Calibri"/>
      <w:b/>
      <w:bCs/>
      <w:i/>
      <w:iCs/>
      <w:color w:val="000000"/>
      <w:sz w:val="24"/>
      <w:szCs w:val="24"/>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Calibri"/>
      <w:b/>
      <w:bCs/>
      <w:i/>
      <w:iCs/>
      <w:color w:val="000000"/>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055B8"/>
    <w:pPr>
      <w:tabs>
        <w:tab w:val="center" w:pos="4320"/>
        <w:tab w:val="right" w:pos="8640"/>
      </w:tabs>
    </w:pPr>
  </w:style>
  <w:style w:type="character" w:customStyle="1" w:styleId="HeaderChar">
    <w:name w:val="Header Char"/>
    <w:basedOn w:val="DefaultParagraphFont"/>
    <w:link w:val="Header"/>
    <w:rsid w:val="008055B8"/>
    <w:rPr>
      <w:rFonts w:ascii="Arial" w:hAnsi="Arial" w:cs="Calibri"/>
      <w:b/>
      <w:bCs/>
      <w:i/>
      <w:iCs/>
      <w:color w:val="000000"/>
      <w:sz w:val="24"/>
      <w:szCs w:val="24"/>
      <w:lang w:val="el-GR" w:eastAsia="el-GR"/>
    </w:rPr>
  </w:style>
  <w:style w:type="paragraph" w:styleId="Footer">
    <w:name w:val="footer"/>
    <w:basedOn w:val="Normal"/>
    <w:link w:val="FooterChar"/>
    <w:rsid w:val="008055B8"/>
    <w:pPr>
      <w:tabs>
        <w:tab w:val="center" w:pos="4320"/>
        <w:tab w:val="right" w:pos="8640"/>
      </w:tabs>
    </w:pPr>
  </w:style>
  <w:style w:type="character" w:customStyle="1" w:styleId="FooterChar">
    <w:name w:val="Footer Char"/>
    <w:basedOn w:val="DefaultParagraphFont"/>
    <w:link w:val="Footer"/>
    <w:rsid w:val="008055B8"/>
    <w:rPr>
      <w:rFonts w:ascii="Arial" w:hAnsi="Arial" w:cs="Calibri"/>
      <w:b/>
      <w:bCs/>
      <w:i/>
      <w:iCs/>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Ως υλιστής από πεποίθηση, κυνισμό και ιδεολογία μαζί, πιστεύω ακράδαντα ότι η κόλαση και ο παράδεισος είναι ανθρώπινα δημιουργήματα, τόποι που μπορεί να προσδιορίζονται χωρικά, χρονικά ή ακόμα και στο φαντασιακό</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Ως υλιστής από πεποίθηση, κυνισμό και ιδεολογία μαζί, πιστεύω ακράδαντα ότι η κόλαση και ο παράδεισος είναι ανθρώπινα δημιουργήματα, τόποι που μπορεί να προσδιορίζονται χωρικά, χρονικά ή ακόμα και στο φαντασιακό</dc:title>
  <dc:subject/>
  <dc:creator>x</dc:creator>
  <cp:keywords/>
  <dc:description/>
  <cp:lastModifiedBy>Lampros Nikolaras</cp:lastModifiedBy>
  <cp:revision>2</cp:revision>
  <dcterms:created xsi:type="dcterms:W3CDTF">2014-02-15T18:33:00Z</dcterms:created>
  <dcterms:modified xsi:type="dcterms:W3CDTF">2014-02-15T18:33:00Z</dcterms:modified>
</cp:coreProperties>
</file>